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A0F" w:rsidRPr="00287514" w:rsidRDefault="00287514" w:rsidP="00287514">
      <w:pPr>
        <w:jc w:val="center"/>
        <w:rPr>
          <w:b/>
        </w:rPr>
      </w:pPr>
      <w:r w:rsidRPr="00287514">
        <w:rPr>
          <w:b/>
        </w:rPr>
        <w:t>Vzdelávanie bez hraníc</w:t>
      </w:r>
      <w:r>
        <w:rPr>
          <w:b/>
        </w:rPr>
        <w:t>-projekt Gymnázia Púchov a Gymnázia Valašské Klobouky</w:t>
      </w:r>
    </w:p>
    <w:p w:rsidR="00087619" w:rsidRDefault="00250CBE" w:rsidP="00E6141B">
      <w:r>
        <w:t>Gymnázium Púchov je osemročná všeobecnovzdelávacia stredná škola, ktorej cieľom je komplexná príprava žiakov na vysokoškolské štúdium. Úspešné plnenie cieľov vzdelávacieho programu školy „Dosiahni vyššie“ je podmienené dostatočným materiálno-technickým zabezpečením vyučovacieho procesu a dopĺňaním kvalifikácie pedagogických zamestnancov</w:t>
      </w:r>
      <w:r w:rsidR="003C79ED">
        <w:t xml:space="preserve">. </w:t>
      </w:r>
      <w:r>
        <w:t xml:space="preserve">Operačný program cezhraničnej spolupráce a v rámci neho schválený mikroprojekt „Vzdelávanie bez hraníc“ našej škole významným dielom pomohol zlepšiť obe podmienky. </w:t>
      </w:r>
    </w:p>
    <w:p w:rsidR="00087619" w:rsidRDefault="003C79ED" w:rsidP="00E6141B">
      <w:r>
        <w:t>Hlavný</w:t>
      </w:r>
      <w:r w:rsidR="00250CBE">
        <w:t>m  cieľom projektu bola spolupráca so zahraničným partnerom. Gymnázium Púchov udržuje priateľský vzťah s Gymnáziom vo Valašských Kloboukoch</w:t>
      </w:r>
      <w:r w:rsidR="00E6141B">
        <w:t>.</w:t>
      </w:r>
      <w:r w:rsidR="00E6141B" w:rsidRPr="00E6141B">
        <w:t xml:space="preserve"> </w:t>
      </w:r>
      <w:r w:rsidR="00E6141B">
        <w:t>V</w:t>
      </w:r>
      <w:r w:rsidR="00E6141B" w:rsidRPr="00E6141B">
        <w:t xml:space="preserve">zájomné vzťahy našich škôl trvajú </w:t>
      </w:r>
      <w:r w:rsidR="0058464D">
        <w:t>práve 6</w:t>
      </w:r>
      <w:r w:rsidR="00E6141B" w:rsidRPr="00E6141B">
        <w:t xml:space="preserve">0 rokov. Prvá zmienka v kronike školy je </w:t>
      </w:r>
    </w:p>
    <w:p w:rsidR="00E6141B" w:rsidRDefault="00E6141B" w:rsidP="00E6141B">
      <w:r w:rsidRPr="00E6141B">
        <w:t>z obdobia tesne po vzniku oboch škôl z roku 1951. Žijúci pamätníci svorne tvrdia, že vzájomné  kontakty boli v prvých desaťročiach veľmi čulé.</w:t>
      </w:r>
      <w:r w:rsidR="00087619">
        <w:t xml:space="preserve"> Išlo o s</w:t>
      </w:r>
      <w:r w:rsidRPr="00E6141B">
        <w:t>tretnutia žiakov a učiteľov, spoločné lyžiarske kurzy a dokonca výmeny učiteľov na vyučovaní.  Táto spolupráca pretrváva i po rozpade spoločného štátu Čechov a Slovákov. Každoročné stretnutia žiakov a učiteľov oboch škôl patria i dnes k  vzácnym chvíľam radosti, čerpania nových poznatkov, skúseností, ale aj</w:t>
      </w:r>
      <w:r w:rsidR="00087619">
        <w:t xml:space="preserve"> vytvárania</w:t>
      </w:r>
      <w:r w:rsidRPr="00E6141B">
        <w:t xml:space="preserve"> nových priateľstiev. Dnešná spolupráca je hlavne v oblasti športu a kontaktov vedení škôl. Obe školy sa samostatne snažia o modernizáciu vyučovacieho procesu a materiálneho vybavenia odborných učební.</w:t>
      </w:r>
      <w:r w:rsidR="00794221">
        <w:t xml:space="preserve"> Na nápad rozšíriť naše partnerstvo nás priviedli projektové výzvy MŠ SR a nadácie Konto Orange. Vďaka projektu schválenému nadáciou Konto Orange „</w:t>
      </w:r>
      <w:r w:rsidR="00087619">
        <w:t>A</w:t>
      </w:r>
      <w:r w:rsidR="00794221">
        <w:t>by sme si rozumeli“ sa podarilo rozšíriť povedomie žiakov a učiteľov o kultúrnych tradíciách krajín, tvoriť v jazyku druhej krajiny krátke literárne útvary</w:t>
      </w:r>
      <w:r w:rsidR="00087619">
        <w:t xml:space="preserve"> a samozrejme nadviazať nové priateľstvá a spoluprácu.</w:t>
      </w:r>
      <w:r w:rsidR="00794221">
        <w:t xml:space="preserve"> </w:t>
      </w:r>
    </w:p>
    <w:p w:rsidR="00CF7E9F" w:rsidRDefault="003C79ED" w:rsidP="00CF7E9F">
      <w:r>
        <w:t xml:space="preserve">Sme radi, že sa </w:t>
      </w:r>
      <w:r w:rsidR="00087619">
        <w:t>v tomto duchu niesol aj p</w:t>
      </w:r>
      <w:r>
        <w:t>rojekt „Vzdelávanie bez hraníc“ a</w:t>
      </w:r>
      <w:r w:rsidR="00087619">
        <w:t> to už od spoločnej prípravy až po záverečnú konferenciu. Bol zameraný hlavne na rozvoj prírodovedných pre</w:t>
      </w:r>
      <w:r w:rsidR="00D756E8">
        <w:t>d</w:t>
      </w:r>
      <w:r w:rsidR="00087619">
        <w:t>metov a čiastočne na slovenský a český jazyk. Projekt bol dotovaný sumou 23 520 €, spolufinancovaný Európskou úniou, z prostriedkov fondu mikroprojektov</w:t>
      </w:r>
      <w:r w:rsidR="00D756E8">
        <w:t xml:space="preserve"> spravovaného Trenčianskym samosprávnym krajom. Schválené finančné prostriedky boli určené na nákup moderných didaktických pomôcok a zariadení, literatúry, na vzdelávanie učiteľov, na exkurzie. </w:t>
      </w:r>
      <w:r w:rsidR="00E25CD3">
        <w:t xml:space="preserve">Podľa harmonogramu projektových úloh sme sa stretávali s učiteľmi a žiakmi družobnej školy na spoločných podujatiach. Konkrétne sme strávili krásne dva dni vo hvezdárni pri </w:t>
      </w:r>
      <w:r w:rsidR="00E25CD3">
        <w:lastRenderedPageBreak/>
        <w:t>Partizánskom, kde sme pozorovali slnečné škvrny a nočnú oblohu pomocou výkonného ďalekohľadu. Nemenej skvelá bola aj dvojdňová biologická exkurzia v lokalite Horný Lideč, kde žiaci skúmali faunu a flóru, fotografovali liečivé rastliny a spoločne navrhli digitálny atlas liečivých rastlín. Dvojdňová výmena učiteľov slovenčiny a češtiny, ktorí učili žiakov v družobnej škole sa stretla s veľkou odozvou, preto sme túto aktivitu zaradili do tematického plánu slovenského jazyka a literatúry. Gymnázium Púchov získalo osem robotických stavebníc a niekoľko ďalších senzorov na meranie fyzikálnych veličín</w:t>
      </w:r>
      <w:r w:rsidR="0058464D">
        <w:t>. Prirodzene vznikla potreba naučiť učiteľov so zariadeniami pracovať. Zorganizovali sme preto spoločné vzdelávanie učiteľov z oboch škôl o práci s robotmi a meracím systémom Coach 6. V podmienkach oboch škôl sme robili pozorovania pomocou zariadení meteorologickej stanice, osciloskopu alebo sady pre optiku. Vyvrcholením projektu bola záverečná konferencia, na ktorej aktívni účastníci prezentovali výsledky projektových úloh</w:t>
      </w:r>
      <w:r w:rsidR="000E475A">
        <w:t>.</w:t>
      </w:r>
      <w:r w:rsidR="0058464D">
        <w:t xml:space="preserve"> </w:t>
      </w:r>
      <w:r w:rsidR="000E475A">
        <w:t>P</w:t>
      </w:r>
      <w:r w:rsidR="0058464D">
        <w:t>artnerom sme predstavili ďalšie pomôcky, ktoré sme získali vďaka projektu (Wehneltova trubica, senzory a merací systém Coach 6, spektrometer na určovanie spektrálnych čiar chemických prvkov, hvezdársky ďalekohľad, meteorologick</w:t>
      </w:r>
      <w:r w:rsidR="000E475A">
        <w:t>á</w:t>
      </w:r>
      <w:r w:rsidR="0058464D">
        <w:t xml:space="preserve"> stanic</w:t>
      </w:r>
      <w:r w:rsidR="000E475A">
        <w:t>a</w:t>
      </w:r>
      <w:r w:rsidR="0058464D">
        <w:t xml:space="preserve"> a pod.)</w:t>
      </w:r>
      <w:r w:rsidR="008C171C">
        <w:t>. K výstupom projektu patrí zborník literárnych a výtvarných prác žiakov oboch škôl, súbory laboratórnych prác z optiky a z chémie, slovník odborných výrazov, založenie prírodovednej a </w:t>
      </w:r>
      <w:r w:rsidR="000E475A">
        <w:t>kultúr</w:t>
      </w:r>
      <w:r w:rsidR="008C171C">
        <w:t xml:space="preserve">nej spoločnosti učiteľov oboch škôl, poskladané a naprogramované roboty, zborník projektových úloh </w:t>
      </w:r>
      <w:r w:rsidR="00D756E8">
        <w:t>obsahuj</w:t>
      </w:r>
      <w:r w:rsidR="008C171C">
        <w:t xml:space="preserve">úci </w:t>
      </w:r>
      <w:r w:rsidR="00D756E8">
        <w:t>výsledky plnenia projektových úloh spolu s fotodokumentáciou.</w:t>
      </w:r>
      <w:r w:rsidR="008C171C">
        <w:t xml:space="preserve"> Rovnako dôležité sú aj nové priateľstvá, ktoré vznikli počas projektu medzi učiteľmi a žiakmi, výmena skúseností, získanie nových odborných poznatkov a zručností, po</w:t>
      </w:r>
      <w:r w:rsidR="002A423D">
        <w:t>rov</w:t>
      </w:r>
      <w:r w:rsidR="008C171C">
        <w:t>nanie vzdelávacích s</w:t>
      </w:r>
      <w:r w:rsidR="002A423D">
        <w:t>ystémov oboch krajín v oblasti gymnaziálneho vzdelávania, výzva na pokračovanie spolupráce v ďalších školských rokoch.</w:t>
      </w:r>
      <w:r w:rsidR="00CF7E9F" w:rsidRPr="00CF7E9F">
        <w:t xml:space="preserve"> </w:t>
      </w:r>
    </w:p>
    <w:p w:rsidR="00CF7E9F" w:rsidRDefault="00CF7E9F" w:rsidP="00CF7E9F">
      <w:r>
        <w:t xml:space="preserve">Projekt cezhraničnej spolupráce „Vzdelávanie bez hraníc“ sa skončil. Veľké poďakovanie patrí Trenčianskemu samosprávnemu kraju za možnosť realizovať projekt a za pomoc pri organizačnom a finančnom zabezpečení. Špeciálne poďakovanie je pre riaditeľov Gymnázia Púchov a Gymnázia Valašské Klobouky za odvahu pustiť sa do rozsiahlej spolupráce, za morálnu podporu a osobný prínos pri práci na projekte. Za organizovanie a realizovanie projektových úloh ďakujeme učiteľom a žiakom Gymnázia Púchov a Gymnázia Valašské Klobouky. Za ekonomické riadenie a vyhodnotenie projektu ďakujeme pracovníčkam ekonomického úseku Gymnázia Púchov.  </w:t>
      </w:r>
    </w:p>
    <w:p w:rsidR="00CF7E9F" w:rsidRDefault="00CF7E9F" w:rsidP="00CF7E9F">
      <w:r>
        <w:lastRenderedPageBreak/>
        <w:t xml:space="preserve">V priebehu trvania projektu sme sa presvedčili, že je jedinečný a mimoriadne prínosný pre obe spolupracujúce školy. Dokázali sme, že priateľstvo Čechov a Slovákov je stále živé, spečatené spoločnou históriou, jazykovou podobnosťou, často aj rodinnými putami a veľmi podobným vývojom spoločenského, politického a kultúrneho života v minulosti aj v súčasnosti. </w:t>
      </w:r>
      <w:r w:rsidR="00273F34">
        <w:t>Jednoznačne</w:t>
      </w:r>
      <w:r>
        <w:t xml:space="preserve"> sme dokázali, že vzdelávanie môže byť bez hraníc.   </w:t>
      </w:r>
    </w:p>
    <w:p w:rsidR="00A9456B" w:rsidRDefault="00A9456B" w:rsidP="00CF7E9F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66040</wp:posOffset>
            </wp:positionV>
            <wp:extent cx="4076700" cy="2695575"/>
            <wp:effectExtent l="19050" t="0" r="0" b="0"/>
            <wp:wrapNone/>
            <wp:docPr id="3" name="Obrázok 3" descr="C:\Documents and Settings\Pastorkova\Plocha\cezhraničná spolupráca\Partizánske\DSC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astorkova\Plocha\cezhraničná spolupráca\Partizánske\DSC_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56B" w:rsidRDefault="00A9456B" w:rsidP="00CF7E9F"/>
    <w:p w:rsidR="00CF7E9F" w:rsidRDefault="00CF7E9F"/>
    <w:p w:rsidR="00E6141B" w:rsidRDefault="00D756E8">
      <w:r>
        <w:t xml:space="preserve">    </w:t>
      </w:r>
      <w:r w:rsidR="00087619">
        <w:t xml:space="preserve">  </w:t>
      </w:r>
      <w:r w:rsidR="003C79ED">
        <w:t xml:space="preserve"> </w:t>
      </w:r>
    </w:p>
    <w:p w:rsidR="00E6141B" w:rsidRDefault="00E6141B"/>
    <w:p w:rsidR="00A9456B" w:rsidRDefault="003C79ED">
      <w:r>
        <w:t xml:space="preserve">  </w:t>
      </w:r>
    </w:p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CC127B" w:rsidRDefault="00A9456B" w:rsidP="00A9456B">
      <w:pPr>
        <w:rPr>
          <w:sz w:val="18"/>
          <w:szCs w:val="18"/>
        </w:rPr>
      </w:pPr>
      <w:r w:rsidRPr="00CC127B">
        <w:rPr>
          <w:sz w:val="18"/>
          <w:szCs w:val="18"/>
        </w:rPr>
        <w:t>Účastníci spoločného pobytu vo hvezdárni pri Partizánskom</w:t>
      </w:r>
    </w:p>
    <w:p w:rsidR="00A9456B" w:rsidRDefault="00A9456B" w:rsidP="00A9456B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55245</wp:posOffset>
            </wp:positionV>
            <wp:extent cx="4095750" cy="2695575"/>
            <wp:effectExtent l="19050" t="0" r="0" b="0"/>
            <wp:wrapNone/>
            <wp:docPr id="4" name="Obrázok 4" descr="C:\Users\marika\Desktop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Desktop\DSC_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Default="00A9456B" w:rsidP="00A9456B"/>
    <w:p w:rsidR="00250CBE" w:rsidRPr="00CC127B" w:rsidRDefault="00A9456B" w:rsidP="00A9456B">
      <w:pPr>
        <w:rPr>
          <w:sz w:val="18"/>
          <w:szCs w:val="18"/>
        </w:rPr>
      </w:pPr>
      <w:r w:rsidRPr="00CC127B">
        <w:rPr>
          <w:sz w:val="18"/>
          <w:szCs w:val="18"/>
        </w:rPr>
        <w:t>Príprava na pozorovanie oblohy novým ďalekohľadom</w:t>
      </w:r>
    </w:p>
    <w:p w:rsidR="00A9456B" w:rsidRDefault="00A9456B" w:rsidP="00A9456B"/>
    <w:p w:rsidR="00A9456B" w:rsidRDefault="00A9456B" w:rsidP="00A9456B"/>
    <w:p w:rsidR="00A9456B" w:rsidRDefault="00A9456B" w:rsidP="00A9456B"/>
    <w:p w:rsidR="00A9456B" w:rsidRDefault="00A9456B" w:rsidP="00A9456B"/>
    <w:p w:rsidR="00A9456B" w:rsidRDefault="00A9456B" w:rsidP="00A9456B">
      <w:r w:rsidRPr="00A9456B">
        <w:rPr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-394970</wp:posOffset>
            </wp:positionV>
            <wp:extent cx="4076700" cy="2695575"/>
            <wp:effectExtent l="19050" t="0" r="0" b="0"/>
            <wp:wrapNone/>
            <wp:docPr id="5" name="Obrázok 1" descr="C:\Documents and Settings\Pastorkova\Plocha\HK, vtip, búdka, budova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storkova\Plocha\HK, vtip, búdka, budova\DSC_0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CC127B" w:rsidRDefault="00A9456B" w:rsidP="00A9456B">
      <w:pPr>
        <w:rPr>
          <w:sz w:val="20"/>
          <w:szCs w:val="20"/>
        </w:rPr>
      </w:pPr>
      <w:r w:rsidRPr="00CC127B">
        <w:rPr>
          <w:sz w:val="20"/>
          <w:szCs w:val="20"/>
        </w:rPr>
        <w:t>Experiment s hmlovou komorou je jednoduchý, no s prekvapivým výsledkom</w:t>
      </w:r>
    </w:p>
    <w:p w:rsidR="00A9456B" w:rsidRDefault="00A9456B" w:rsidP="00A9456B">
      <w:r w:rsidRPr="00A9456B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153670</wp:posOffset>
            </wp:positionV>
            <wp:extent cx="4076700" cy="2695575"/>
            <wp:effectExtent l="19050" t="0" r="0" b="0"/>
            <wp:wrapNone/>
            <wp:docPr id="6" name="Obrázok 4" descr="C:\Documents and Settings\Pastorkova\Plocha\Bohunice\IMG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astorkova\Plocha\Bohunice\IMG_9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Pr="00A9456B" w:rsidRDefault="00A9456B" w:rsidP="00A9456B"/>
    <w:p w:rsidR="00A9456B" w:rsidRDefault="00A9456B" w:rsidP="00A9456B"/>
    <w:p w:rsidR="00A9456B" w:rsidRPr="00CC127B" w:rsidRDefault="00A9456B" w:rsidP="00A9456B">
      <w:pPr>
        <w:rPr>
          <w:sz w:val="18"/>
          <w:szCs w:val="18"/>
        </w:rPr>
      </w:pPr>
      <w:r w:rsidRPr="00CC127B">
        <w:rPr>
          <w:sz w:val="18"/>
          <w:szCs w:val="18"/>
        </w:rPr>
        <w:t>Exkurzia do atómovej elektrárne v Jaslovských Bohuniciach</w:t>
      </w:r>
    </w:p>
    <w:p w:rsidR="00A9456B" w:rsidRDefault="00CC127B" w:rsidP="00A9456B"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84455</wp:posOffset>
            </wp:positionV>
            <wp:extent cx="4057650" cy="2695575"/>
            <wp:effectExtent l="19050" t="0" r="0" b="0"/>
            <wp:wrapNone/>
            <wp:docPr id="7" name="Obrázok 4" descr="C:\Documents and Settings\Pastorkova\Plocha\cezhraničná spolupráca\Demkanin\DSC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astorkova\Plocha\cezhraničná spolupráca\Demkanin\DSC_1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27B" w:rsidRDefault="00CC127B" w:rsidP="00A9456B"/>
    <w:p w:rsidR="00CC127B" w:rsidRPr="00CC127B" w:rsidRDefault="00CC127B" w:rsidP="00CC127B"/>
    <w:p w:rsidR="00CC127B" w:rsidRPr="00CC127B" w:rsidRDefault="00CC127B" w:rsidP="00CC127B"/>
    <w:p w:rsidR="00CC127B" w:rsidRPr="00CC127B" w:rsidRDefault="00CC127B" w:rsidP="00CC127B"/>
    <w:p w:rsidR="00CC127B" w:rsidRPr="00CC127B" w:rsidRDefault="00CC127B" w:rsidP="00CC127B"/>
    <w:p w:rsidR="00CC127B" w:rsidRPr="00CC127B" w:rsidRDefault="00CC127B" w:rsidP="00CC127B"/>
    <w:p w:rsidR="00CC127B" w:rsidRPr="00CC127B" w:rsidRDefault="00CC127B" w:rsidP="00CC127B"/>
    <w:p w:rsidR="00CC127B" w:rsidRPr="00CC127B" w:rsidRDefault="00CC127B" w:rsidP="00CC127B"/>
    <w:p w:rsidR="00CC127B" w:rsidRDefault="00CC127B" w:rsidP="00CC127B"/>
    <w:p w:rsidR="00CC127B" w:rsidRDefault="00CC127B" w:rsidP="00CC127B">
      <w:pPr>
        <w:rPr>
          <w:sz w:val="20"/>
          <w:szCs w:val="20"/>
        </w:rPr>
      </w:pPr>
    </w:p>
    <w:p w:rsidR="00CC127B" w:rsidRDefault="00CC127B" w:rsidP="00CC127B">
      <w:pPr>
        <w:rPr>
          <w:sz w:val="20"/>
          <w:szCs w:val="20"/>
        </w:rPr>
      </w:pPr>
      <w:r>
        <w:rPr>
          <w:sz w:val="20"/>
          <w:szCs w:val="20"/>
        </w:rPr>
        <w:t>Vzdelávanie učiteľov oboch škôl o pokusoch so systémom COACH 6</w:t>
      </w:r>
    </w:p>
    <w:p w:rsidR="00CC127B" w:rsidRDefault="00CC127B" w:rsidP="00CC127B">
      <w:pPr>
        <w:rPr>
          <w:sz w:val="20"/>
          <w:szCs w:val="20"/>
        </w:rPr>
      </w:pPr>
    </w:p>
    <w:p w:rsidR="00CC127B" w:rsidRDefault="00CC127B" w:rsidP="00CC127B">
      <w:pPr>
        <w:rPr>
          <w:sz w:val="20"/>
          <w:szCs w:val="20"/>
        </w:rPr>
      </w:pPr>
      <w:r w:rsidRPr="00CC127B">
        <w:rPr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-223520</wp:posOffset>
            </wp:positionV>
            <wp:extent cx="3800475" cy="2524125"/>
            <wp:effectExtent l="19050" t="0" r="9525" b="0"/>
            <wp:wrapNone/>
            <wp:docPr id="8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Default="00CC127B" w:rsidP="00CC127B">
      <w:pPr>
        <w:rPr>
          <w:sz w:val="20"/>
          <w:szCs w:val="20"/>
        </w:rPr>
      </w:pPr>
    </w:p>
    <w:p w:rsidR="00CC127B" w:rsidRDefault="00CC127B" w:rsidP="00CC127B">
      <w:pPr>
        <w:rPr>
          <w:sz w:val="20"/>
          <w:szCs w:val="20"/>
        </w:rPr>
      </w:pPr>
    </w:p>
    <w:p w:rsidR="00CC127B" w:rsidRDefault="00CC127B" w:rsidP="00CC127B">
      <w:pPr>
        <w:rPr>
          <w:sz w:val="20"/>
          <w:szCs w:val="20"/>
        </w:rPr>
      </w:pPr>
      <w:r>
        <w:rPr>
          <w:sz w:val="20"/>
          <w:szCs w:val="20"/>
        </w:rPr>
        <w:t>Sledovanie počasia pomocou zariadení meteorologickej stanice</w:t>
      </w:r>
    </w:p>
    <w:p w:rsidR="00CC127B" w:rsidRDefault="00CC127B" w:rsidP="00CC127B">
      <w:pPr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100330</wp:posOffset>
            </wp:positionV>
            <wp:extent cx="3618230" cy="2714625"/>
            <wp:effectExtent l="19050" t="0" r="1270" b="0"/>
            <wp:wrapNone/>
            <wp:docPr id="2" name="Obrázok 2" descr="DSCN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4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Default="00CC127B" w:rsidP="00CC127B">
      <w:pPr>
        <w:rPr>
          <w:sz w:val="20"/>
          <w:szCs w:val="20"/>
        </w:rPr>
      </w:pPr>
    </w:p>
    <w:p w:rsidR="00CC127B" w:rsidRDefault="00CC127B" w:rsidP="00CC127B">
      <w:pPr>
        <w:rPr>
          <w:sz w:val="20"/>
          <w:szCs w:val="20"/>
        </w:rPr>
      </w:pPr>
      <w:r>
        <w:rPr>
          <w:sz w:val="20"/>
          <w:szCs w:val="20"/>
        </w:rPr>
        <w:t>Výmena učiteľov slovenčiny a češtiny medzi Gymnáziom Púchov a Gymnáziom Valašské Klobouky</w:t>
      </w:r>
    </w:p>
    <w:p w:rsidR="00CC127B" w:rsidRDefault="00CC127B" w:rsidP="00CC127B">
      <w:pPr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43815</wp:posOffset>
            </wp:positionV>
            <wp:extent cx="4067175" cy="2705100"/>
            <wp:effectExtent l="19050" t="0" r="9525" b="0"/>
            <wp:wrapNone/>
            <wp:docPr id="9" name="Obrázok 9" descr="C:\Documents and Settings\Pastorkova\Plocha\konferencia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astorkova\Plocha\konferencia\DSC_0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Pr="00CC127B" w:rsidRDefault="00CC127B" w:rsidP="00CC127B">
      <w:pPr>
        <w:rPr>
          <w:sz w:val="20"/>
          <w:szCs w:val="20"/>
        </w:rPr>
      </w:pPr>
    </w:p>
    <w:p w:rsidR="00CC127B" w:rsidRDefault="00CC127B" w:rsidP="00CC127B">
      <w:pPr>
        <w:rPr>
          <w:sz w:val="20"/>
          <w:szCs w:val="20"/>
        </w:rPr>
      </w:pPr>
    </w:p>
    <w:p w:rsidR="00CC127B" w:rsidRDefault="00CC127B" w:rsidP="00CC127B">
      <w:pPr>
        <w:rPr>
          <w:sz w:val="20"/>
          <w:szCs w:val="20"/>
        </w:rPr>
      </w:pPr>
      <w:r>
        <w:rPr>
          <w:sz w:val="20"/>
          <w:szCs w:val="20"/>
        </w:rPr>
        <w:t>Niektoré príspevky účastníkov konferencie boli nielen odborné ale aj nadmieru zábavné</w:t>
      </w:r>
    </w:p>
    <w:p w:rsidR="00265C72" w:rsidRDefault="00CC127B" w:rsidP="00CC127B">
      <w:pPr>
        <w:rPr>
          <w:sz w:val="20"/>
          <w:szCs w:val="20"/>
        </w:rPr>
      </w:pPr>
      <w:r w:rsidRPr="00CC127B">
        <w:rPr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-137795</wp:posOffset>
            </wp:positionV>
            <wp:extent cx="4069080" cy="2695575"/>
            <wp:effectExtent l="19050" t="0" r="7620" b="0"/>
            <wp:wrapNone/>
            <wp:docPr id="10" name="Obrázok 3" descr="C:\Documents and Settings\Pastorkova\Plocha\konferencia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astorkova\Plocha\konferencia\DSC_0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Default="00265C72" w:rsidP="00265C72">
      <w:pPr>
        <w:rPr>
          <w:sz w:val="20"/>
          <w:szCs w:val="20"/>
        </w:rPr>
      </w:pPr>
    </w:p>
    <w:p w:rsidR="00265C72" w:rsidRDefault="00265C72" w:rsidP="00265C72">
      <w:pPr>
        <w:rPr>
          <w:sz w:val="20"/>
          <w:szCs w:val="20"/>
        </w:rPr>
      </w:pPr>
      <w:r>
        <w:rPr>
          <w:sz w:val="20"/>
          <w:szCs w:val="20"/>
        </w:rPr>
        <w:t>Kolegovia z družobnej školy na konferencii</w:t>
      </w:r>
    </w:p>
    <w:p w:rsidR="00265C72" w:rsidRDefault="00265C72" w:rsidP="00265C72">
      <w:pPr>
        <w:rPr>
          <w:sz w:val="20"/>
          <w:szCs w:val="20"/>
        </w:rPr>
      </w:pPr>
      <w:r w:rsidRPr="00265C72"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90805</wp:posOffset>
            </wp:positionV>
            <wp:extent cx="3800475" cy="2524125"/>
            <wp:effectExtent l="19050" t="0" r="9525" b="0"/>
            <wp:wrapNone/>
            <wp:docPr id="11" name="Obrázok 3" descr="C:\Documents and Settings\Pastorkova\Plocha\cezhraničná spolupráca\konferencia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astorkova\Plocha\cezhraničná spolupráca\konferencia\DSC_0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Pr="00265C72" w:rsidRDefault="00265C72" w:rsidP="00265C72">
      <w:pPr>
        <w:rPr>
          <w:sz w:val="20"/>
          <w:szCs w:val="20"/>
        </w:rPr>
      </w:pPr>
    </w:p>
    <w:p w:rsidR="00265C72" w:rsidRDefault="00265C72" w:rsidP="00265C72">
      <w:pPr>
        <w:rPr>
          <w:sz w:val="20"/>
          <w:szCs w:val="20"/>
        </w:rPr>
      </w:pPr>
    </w:p>
    <w:p w:rsidR="00CC127B" w:rsidRPr="00265C72" w:rsidRDefault="00265C72" w:rsidP="00265C72">
      <w:pPr>
        <w:rPr>
          <w:sz w:val="18"/>
          <w:szCs w:val="18"/>
        </w:rPr>
      </w:pPr>
      <w:r w:rsidRPr="00265C72">
        <w:rPr>
          <w:sz w:val="18"/>
          <w:szCs w:val="18"/>
        </w:rPr>
        <w:t>Prednáška RNDr. Jozefa Topora o návšteve Cernu</w:t>
      </w:r>
    </w:p>
    <w:p w:rsidR="00265C72" w:rsidRDefault="00265C72" w:rsidP="00265C72">
      <w:pPr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drawing>
          <wp:inline distT="0" distB="0" distL="0" distR="0">
            <wp:extent cx="3790072" cy="2844000"/>
            <wp:effectExtent l="19050" t="0" r="878" b="0"/>
            <wp:docPr id="12" name="Obrázok 1" descr="C:\Documents and Settings\Pastorkova\Plocha\cezhraničná spolupráca\cezhran\DSCF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storkova\Plocha\cezhraničná spolupráca\cezhran\DSCF8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72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72" w:rsidRDefault="00265C72" w:rsidP="00265C72">
      <w:pPr>
        <w:rPr>
          <w:sz w:val="18"/>
          <w:szCs w:val="18"/>
        </w:rPr>
      </w:pPr>
      <w:r w:rsidRPr="00265C72">
        <w:rPr>
          <w:sz w:val="18"/>
          <w:szCs w:val="18"/>
        </w:rPr>
        <w:t xml:space="preserve">Spoločné vzdelávanie učiteľov informatiky o konštrukcii a programovaní robotov </w:t>
      </w:r>
    </w:p>
    <w:p w:rsidR="00265C72" w:rsidRDefault="00265C72" w:rsidP="00265C72">
      <w:pPr>
        <w:rPr>
          <w:sz w:val="18"/>
          <w:szCs w:val="18"/>
        </w:rPr>
      </w:pPr>
      <w:r>
        <w:rPr>
          <w:noProof/>
          <w:sz w:val="18"/>
          <w:szCs w:val="18"/>
          <w:lang w:eastAsia="sk-SK"/>
        </w:rPr>
        <w:lastRenderedPageBreak/>
        <w:drawing>
          <wp:inline distT="0" distB="0" distL="0" distR="0">
            <wp:extent cx="3797023" cy="2844000"/>
            <wp:effectExtent l="19050" t="0" r="0" b="0"/>
            <wp:docPr id="13" name="Obrázok 2" descr="C:\Documents and Settings\Pastorkova\Plocha\cezhraničná spolupráca\cezhran\DSCF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astorkova\Plocha\cezhraničná spolupráca\cezhran\DSCF88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23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72" w:rsidRPr="00265C72" w:rsidRDefault="00265C72" w:rsidP="00265C72">
      <w:pPr>
        <w:rPr>
          <w:sz w:val="18"/>
          <w:szCs w:val="18"/>
        </w:rPr>
      </w:pPr>
      <w:r>
        <w:rPr>
          <w:sz w:val="18"/>
          <w:szCs w:val="18"/>
        </w:rPr>
        <w:t>Skúška funkčnosti robotov – žiaci tercie</w:t>
      </w:r>
    </w:p>
    <w:sectPr w:rsidR="00265C72" w:rsidRPr="00265C72" w:rsidSect="00611A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33F" w:rsidRDefault="00C7333F" w:rsidP="00A9456B">
      <w:pPr>
        <w:spacing w:line="240" w:lineRule="auto"/>
      </w:pPr>
      <w:r>
        <w:separator/>
      </w:r>
    </w:p>
  </w:endnote>
  <w:endnote w:type="continuationSeparator" w:id="1">
    <w:p w:rsidR="00C7333F" w:rsidRDefault="00C7333F" w:rsidP="00A9456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33F" w:rsidRDefault="00C7333F" w:rsidP="00A9456B">
      <w:pPr>
        <w:spacing w:line="240" w:lineRule="auto"/>
      </w:pPr>
      <w:r>
        <w:separator/>
      </w:r>
    </w:p>
  </w:footnote>
  <w:footnote w:type="continuationSeparator" w:id="1">
    <w:p w:rsidR="00C7333F" w:rsidRDefault="00C7333F" w:rsidP="00A9456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0CBE"/>
    <w:rsid w:val="00043FAC"/>
    <w:rsid w:val="00073BA4"/>
    <w:rsid w:val="00087619"/>
    <w:rsid w:val="000E475A"/>
    <w:rsid w:val="000F168C"/>
    <w:rsid w:val="00150A1D"/>
    <w:rsid w:val="001F4871"/>
    <w:rsid w:val="00250CBE"/>
    <w:rsid w:val="00265C72"/>
    <w:rsid w:val="00273F34"/>
    <w:rsid w:val="00287514"/>
    <w:rsid w:val="002A423D"/>
    <w:rsid w:val="003436E7"/>
    <w:rsid w:val="003C79ED"/>
    <w:rsid w:val="004A27A5"/>
    <w:rsid w:val="004C7EA2"/>
    <w:rsid w:val="00540A59"/>
    <w:rsid w:val="0058464D"/>
    <w:rsid w:val="005F032E"/>
    <w:rsid w:val="00611A0F"/>
    <w:rsid w:val="006C5F72"/>
    <w:rsid w:val="00794221"/>
    <w:rsid w:val="008C171C"/>
    <w:rsid w:val="008D115C"/>
    <w:rsid w:val="00990702"/>
    <w:rsid w:val="009D4C17"/>
    <w:rsid w:val="00A9456B"/>
    <w:rsid w:val="00AB6179"/>
    <w:rsid w:val="00B244E2"/>
    <w:rsid w:val="00C452A9"/>
    <w:rsid w:val="00C7333F"/>
    <w:rsid w:val="00CC127B"/>
    <w:rsid w:val="00CF7E9F"/>
    <w:rsid w:val="00D756E8"/>
    <w:rsid w:val="00E25CD3"/>
    <w:rsid w:val="00E6141B"/>
    <w:rsid w:val="00F45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C7EA2"/>
    <w:pPr>
      <w:spacing w:after="0" w:line="360" w:lineRule="auto"/>
      <w:jc w:val="both"/>
    </w:pPr>
    <w:rPr>
      <w:rFonts w:ascii="Arial" w:hAnsi="Arial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A9456B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A9456B"/>
    <w:rPr>
      <w:rFonts w:ascii="Arial" w:hAnsi="Arial"/>
      <w:sz w:val="24"/>
    </w:rPr>
  </w:style>
  <w:style w:type="paragraph" w:styleId="Pta">
    <w:name w:val="footer"/>
    <w:basedOn w:val="Normlny"/>
    <w:link w:val="PtaChar"/>
    <w:uiPriority w:val="99"/>
    <w:semiHidden/>
    <w:unhideWhenUsed/>
    <w:rsid w:val="00A9456B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9456B"/>
    <w:rPr>
      <w:rFonts w:ascii="Arial" w:hAnsi="Arial"/>
      <w:sz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65C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65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2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Pastorková</dc:creator>
  <cp:lastModifiedBy>Admin</cp:lastModifiedBy>
  <cp:revision>2</cp:revision>
  <dcterms:created xsi:type="dcterms:W3CDTF">2012-03-14T06:54:00Z</dcterms:created>
  <dcterms:modified xsi:type="dcterms:W3CDTF">2012-03-14T06:54:00Z</dcterms:modified>
</cp:coreProperties>
</file>