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060" w:rsidRPr="00AF2060" w:rsidRDefault="00AF2060" w:rsidP="00AF2060">
      <w:pPr>
        <w:spacing w:before="100" w:beforeAutospacing="1" w:after="100" w:afterAutospacing="1" w:line="240" w:lineRule="auto"/>
        <w:rPr>
          <w:rFonts w:ascii="Arial Black" w:eastAsia="Times New Roman" w:hAnsi="Arial Black" w:cs="Times New Roman"/>
          <w:sz w:val="28"/>
          <w:szCs w:val="28"/>
          <w:lang w:eastAsia="sk-SK"/>
        </w:rPr>
      </w:pPr>
      <w:r w:rsidRPr="00AF2060">
        <w:rPr>
          <w:rFonts w:ascii="Arial Black" w:eastAsia="Times New Roman" w:hAnsi="Arial Black" w:cs="Times New Roman"/>
          <w:b/>
          <w:bCs/>
          <w:color w:val="FF6600"/>
          <w:sz w:val="28"/>
          <w:szCs w:val="28"/>
          <w:lang w:eastAsia="sk-SK"/>
        </w:rPr>
        <w:t>Štúdium na vysokých školách</w:t>
      </w:r>
    </w:p>
    <w:p w:rsidR="00AF2060" w:rsidRDefault="00AF2060" w:rsidP="00AF2060">
      <w:pPr>
        <w:spacing w:after="0" w:line="240" w:lineRule="auto"/>
        <w:rPr>
          <w:rFonts w:ascii="Arial Black" w:eastAsia="Times New Roman" w:hAnsi="Arial Black" w:cs="Times New Roman"/>
          <w:sz w:val="24"/>
          <w:szCs w:val="24"/>
          <w:lang w:eastAsia="sk-SK"/>
        </w:rPr>
      </w:pPr>
      <w:r w:rsidRPr="00AF2060">
        <w:rPr>
          <w:rFonts w:ascii="Arial Black" w:eastAsia="Times New Roman" w:hAnsi="Arial Black" w:cs="Times New Roman"/>
          <w:sz w:val="24"/>
          <w:szCs w:val="24"/>
          <w:lang w:eastAsia="sk-SK"/>
        </w:rPr>
        <w:t>Ako sa študuje na vysokej škole ?</w:t>
      </w:r>
    </w:p>
    <w:p w:rsidR="00AF2060" w:rsidRPr="00AF2060" w:rsidRDefault="00AF2060" w:rsidP="00AF2060">
      <w:pPr>
        <w:spacing w:after="0" w:line="240" w:lineRule="auto"/>
        <w:rPr>
          <w:rFonts w:ascii="Arial Black" w:eastAsia="Times New Roman" w:hAnsi="Arial Black" w:cs="Times New Roman"/>
          <w:sz w:val="24"/>
          <w:szCs w:val="24"/>
          <w:lang w:eastAsia="sk-SK"/>
        </w:rPr>
      </w:pPr>
    </w:p>
    <w:p w:rsidR="00AF2060" w:rsidRDefault="00AF2060" w:rsidP="00AF2060">
      <w:pPr>
        <w:spacing w:after="0" w:line="240" w:lineRule="auto"/>
        <w:rPr>
          <w:rFonts w:ascii="Arial Black" w:eastAsia="Times New Roman" w:hAnsi="Arial Black" w:cs="Arial"/>
          <w:sz w:val="24"/>
          <w:szCs w:val="24"/>
          <w:lang w:eastAsia="sk-SK"/>
        </w:rPr>
      </w:pPr>
      <w:r w:rsidRPr="00AF2060">
        <w:rPr>
          <w:rFonts w:ascii="Arial Black" w:eastAsia="Times New Roman" w:hAnsi="Arial Black" w:cs="Arial"/>
          <w:sz w:val="24"/>
          <w:szCs w:val="24"/>
          <w:lang w:eastAsia="sk-SK"/>
        </w:rPr>
        <w:t xml:space="preserve">Štúdium na vysokých školách prebieha v dennej a externej forme štúdia v prezenčnej, distančnej alebo kombinovanej metóde. </w:t>
      </w:r>
    </w:p>
    <w:p w:rsidR="00AF2060" w:rsidRDefault="00AF2060" w:rsidP="00AF2060">
      <w:pPr>
        <w:spacing w:after="0" w:line="240" w:lineRule="auto"/>
        <w:rPr>
          <w:rFonts w:ascii="Arial Black" w:eastAsia="Times New Roman" w:hAnsi="Arial Black" w:cs="Arial"/>
          <w:sz w:val="24"/>
          <w:szCs w:val="24"/>
          <w:lang w:eastAsia="sk-SK"/>
        </w:rPr>
      </w:pPr>
    </w:p>
    <w:p w:rsidR="00AF2060" w:rsidRDefault="00AF2060" w:rsidP="00AF2060">
      <w:pPr>
        <w:spacing w:after="0" w:line="240" w:lineRule="auto"/>
        <w:rPr>
          <w:rFonts w:ascii="Arial Black" w:eastAsia="Times New Roman" w:hAnsi="Arial Black" w:cs="Arial"/>
          <w:sz w:val="24"/>
          <w:szCs w:val="24"/>
          <w:lang w:eastAsia="sk-SK"/>
        </w:rPr>
      </w:pPr>
      <w:r w:rsidRPr="00AF2060">
        <w:rPr>
          <w:rFonts w:ascii="Arial Black" w:eastAsia="Times New Roman" w:hAnsi="Arial Black" w:cs="Arial"/>
          <w:b/>
          <w:bCs/>
          <w:sz w:val="24"/>
          <w:szCs w:val="24"/>
          <w:lang w:eastAsia="sk-SK"/>
        </w:rPr>
        <w:t>Denná forma</w:t>
      </w:r>
      <w:r w:rsidRPr="00AF2060">
        <w:rPr>
          <w:rFonts w:ascii="Arial Black" w:eastAsia="Times New Roman" w:hAnsi="Arial Black" w:cs="Arial"/>
          <w:sz w:val="24"/>
          <w:szCs w:val="24"/>
          <w:lang w:eastAsia="sk-SK"/>
        </w:rPr>
        <w:t xml:space="preserve"> štúdia charakterizuje denná účasť študenta na vzdelávacích činnostiach. </w:t>
      </w:r>
    </w:p>
    <w:p w:rsidR="00AF2060" w:rsidRDefault="00AF2060" w:rsidP="00AF2060">
      <w:pPr>
        <w:spacing w:after="0" w:line="240" w:lineRule="auto"/>
        <w:rPr>
          <w:rFonts w:ascii="Arial Black" w:eastAsia="Times New Roman" w:hAnsi="Arial Black" w:cs="Arial"/>
          <w:sz w:val="24"/>
          <w:szCs w:val="24"/>
          <w:lang w:eastAsia="sk-SK"/>
        </w:rPr>
      </w:pPr>
    </w:p>
    <w:p w:rsidR="00AF2060" w:rsidRDefault="00AF2060" w:rsidP="00AF2060">
      <w:pPr>
        <w:spacing w:after="0" w:line="240" w:lineRule="auto"/>
        <w:rPr>
          <w:rFonts w:ascii="Arial Black" w:eastAsia="Times New Roman" w:hAnsi="Arial Black" w:cs="Arial"/>
          <w:sz w:val="24"/>
          <w:szCs w:val="24"/>
          <w:lang w:eastAsia="sk-SK"/>
        </w:rPr>
      </w:pPr>
      <w:r w:rsidRPr="00AF2060">
        <w:rPr>
          <w:rFonts w:ascii="Arial Black" w:eastAsia="Times New Roman" w:hAnsi="Arial Black" w:cs="Arial"/>
          <w:b/>
          <w:bCs/>
          <w:sz w:val="24"/>
          <w:szCs w:val="24"/>
          <w:lang w:eastAsia="sk-SK"/>
        </w:rPr>
        <w:t>Externú formu</w:t>
      </w:r>
      <w:r>
        <w:rPr>
          <w:rFonts w:ascii="Arial Black" w:eastAsia="Times New Roman" w:hAnsi="Arial Black" w:cs="Arial"/>
          <w:sz w:val="24"/>
          <w:szCs w:val="24"/>
          <w:lang w:eastAsia="sk-SK"/>
        </w:rPr>
        <w:t xml:space="preserve"> štúdia charakterizuje preva</w:t>
      </w:r>
      <w:r w:rsidRPr="00AF2060">
        <w:rPr>
          <w:rFonts w:ascii="Arial Black" w:eastAsia="Times New Roman" w:hAnsi="Arial Black" w:cs="Arial"/>
          <w:sz w:val="24"/>
          <w:szCs w:val="24"/>
          <w:lang w:eastAsia="sk-SK"/>
        </w:rPr>
        <w:t xml:space="preserve">žne samostatné štúdium a konzultácie. </w:t>
      </w:r>
    </w:p>
    <w:p w:rsidR="00AF2060" w:rsidRDefault="00AF2060" w:rsidP="00AF2060">
      <w:pPr>
        <w:spacing w:after="0" w:line="240" w:lineRule="auto"/>
        <w:rPr>
          <w:rFonts w:ascii="Arial Black" w:eastAsia="Times New Roman" w:hAnsi="Arial Black" w:cs="Arial"/>
          <w:sz w:val="24"/>
          <w:szCs w:val="24"/>
          <w:lang w:eastAsia="sk-SK"/>
        </w:rPr>
      </w:pPr>
    </w:p>
    <w:p w:rsidR="00AF2060" w:rsidRDefault="00AF2060" w:rsidP="00AF2060">
      <w:pPr>
        <w:spacing w:after="0" w:line="240" w:lineRule="auto"/>
        <w:rPr>
          <w:rFonts w:ascii="Arial Black" w:eastAsia="Times New Roman" w:hAnsi="Arial Black" w:cs="Arial"/>
          <w:sz w:val="24"/>
          <w:szCs w:val="24"/>
          <w:lang w:eastAsia="sk-SK"/>
        </w:rPr>
      </w:pPr>
      <w:r w:rsidRPr="00AF2060">
        <w:rPr>
          <w:rFonts w:ascii="Arial Black" w:eastAsia="Times New Roman" w:hAnsi="Arial Black" w:cs="Arial"/>
          <w:b/>
          <w:bCs/>
          <w:sz w:val="24"/>
          <w:szCs w:val="24"/>
          <w:lang w:eastAsia="sk-SK"/>
        </w:rPr>
        <w:t>Prezenčnú metódu</w:t>
      </w:r>
      <w:r w:rsidRPr="00AF2060">
        <w:rPr>
          <w:rFonts w:ascii="Arial Black" w:eastAsia="Times New Roman" w:hAnsi="Arial Black" w:cs="Arial"/>
          <w:sz w:val="24"/>
          <w:szCs w:val="24"/>
          <w:lang w:eastAsia="sk-SK"/>
        </w:rPr>
        <w:t xml:space="preserve"> štúdia charakterizuje </w:t>
      </w:r>
      <w:r>
        <w:rPr>
          <w:rFonts w:ascii="Arial Black" w:eastAsia="Times New Roman" w:hAnsi="Arial Black" w:cs="Arial"/>
          <w:sz w:val="24"/>
          <w:szCs w:val="24"/>
          <w:lang w:eastAsia="sk-SK"/>
        </w:rPr>
        <w:t>vyučovanie, pri ktorom je učiteľ</w:t>
      </w:r>
      <w:r w:rsidRPr="00AF2060">
        <w:rPr>
          <w:rFonts w:ascii="Arial Black" w:eastAsia="Times New Roman" w:hAnsi="Arial Black" w:cs="Arial"/>
          <w:sz w:val="24"/>
          <w:szCs w:val="24"/>
          <w:lang w:eastAsia="sk-SK"/>
        </w:rPr>
        <w:t xml:space="preserve"> v priamom kontakte so študentom. Študijné programy v dennej forme štúdia </w:t>
      </w:r>
      <w:r>
        <w:rPr>
          <w:rFonts w:ascii="Arial Black" w:eastAsia="Times New Roman" w:hAnsi="Arial Black" w:cs="Arial"/>
          <w:sz w:val="24"/>
          <w:szCs w:val="24"/>
          <w:lang w:eastAsia="sk-SK"/>
        </w:rPr>
        <w:t>sa väčšinou uskutočň</w:t>
      </w:r>
      <w:r w:rsidRPr="00AF2060">
        <w:rPr>
          <w:rFonts w:ascii="Arial Black" w:eastAsia="Times New Roman" w:hAnsi="Arial Black" w:cs="Arial"/>
          <w:sz w:val="24"/>
          <w:szCs w:val="24"/>
          <w:lang w:eastAsia="sk-SK"/>
        </w:rPr>
        <w:t xml:space="preserve">ujú v prezenčnej metóde štúdia. </w:t>
      </w:r>
    </w:p>
    <w:p w:rsidR="00AF2060" w:rsidRDefault="00AF2060" w:rsidP="00AF2060">
      <w:pPr>
        <w:spacing w:after="0" w:line="240" w:lineRule="auto"/>
        <w:rPr>
          <w:rFonts w:ascii="Arial Black" w:eastAsia="Times New Roman" w:hAnsi="Arial Black" w:cs="Arial"/>
          <w:sz w:val="24"/>
          <w:szCs w:val="24"/>
          <w:lang w:eastAsia="sk-SK"/>
        </w:rPr>
      </w:pPr>
    </w:p>
    <w:p w:rsidR="00AF2060" w:rsidRDefault="00AF2060" w:rsidP="00AF2060">
      <w:pPr>
        <w:spacing w:after="0" w:line="240" w:lineRule="auto"/>
        <w:rPr>
          <w:rFonts w:ascii="Arial Black" w:eastAsia="Times New Roman" w:hAnsi="Arial Black" w:cs="Arial"/>
          <w:sz w:val="24"/>
          <w:szCs w:val="24"/>
          <w:lang w:eastAsia="sk-SK"/>
        </w:rPr>
      </w:pPr>
      <w:r>
        <w:rPr>
          <w:rFonts w:ascii="Arial Black" w:eastAsia="Times New Roman" w:hAnsi="Arial Black" w:cs="Arial"/>
          <w:b/>
          <w:bCs/>
          <w:sz w:val="24"/>
          <w:szCs w:val="24"/>
          <w:lang w:eastAsia="sk-SK"/>
        </w:rPr>
        <w:t>Dištanč</w:t>
      </w:r>
      <w:r w:rsidRPr="00AF2060">
        <w:rPr>
          <w:rFonts w:ascii="Arial Black" w:eastAsia="Times New Roman" w:hAnsi="Arial Black" w:cs="Arial"/>
          <w:b/>
          <w:bCs/>
          <w:sz w:val="24"/>
          <w:szCs w:val="24"/>
          <w:lang w:eastAsia="sk-SK"/>
        </w:rPr>
        <w:t>ná metóda</w:t>
      </w:r>
      <w:r>
        <w:rPr>
          <w:rFonts w:ascii="Arial Black" w:eastAsia="Times New Roman" w:hAnsi="Arial Black" w:cs="Arial"/>
          <w:sz w:val="24"/>
          <w:szCs w:val="24"/>
          <w:lang w:eastAsia="sk-SK"/>
        </w:rPr>
        <w:t xml:space="preserve"> nahrádza priamy kontakt učiteľ</w:t>
      </w:r>
      <w:r w:rsidRPr="00AF2060">
        <w:rPr>
          <w:rFonts w:ascii="Arial Black" w:eastAsia="Times New Roman" w:hAnsi="Arial Black" w:cs="Arial"/>
          <w:sz w:val="24"/>
          <w:szCs w:val="24"/>
          <w:lang w:eastAsia="sk-SK"/>
        </w:rPr>
        <w:t>a so študentom komunikáciou prostredníctvom komunikačných prostriedkov</w:t>
      </w:r>
      <w:r>
        <w:rPr>
          <w:rFonts w:ascii="Arial Black" w:eastAsia="Times New Roman" w:hAnsi="Arial Black" w:cs="Arial"/>
          <w:sz w:val="24"/>
          <w:szCs w:val="24"/>
          <w:lang w:eastAsia="sk-SK"/>
        </w:rPr>
        <w:t xml:space="preserve"> založených na využívaní počítač</w:t>
      </w:r>
      <w:r w:rsidRPr="00AF2060">
        <w:rPr>
          <w:rFonts w:ascii="Arial Black" w:eastAsia="Times New Roman" w:hAnsi="Arial Black" w:cs="Arial"/>
          <w:sz w:val="24"/>
          <w:szCs w:val="24"/>
          <w:lang w:eastAsia="sk-SK"/>
        </w:rPr>
        <w:t>ových sieti.</w:t>
      </w:r>
    </w:p>
    <w:p w:rsidR="00AF2060" w:rsidRDefault="00AF2060" w:rsidP="00AF2060">
      <w:pPr>
        <w:spacing w:after="0" w:line="240" w:lineRule="auto"/>
        <w:rPr>
          <w:rFonts w:ascii="Arial Black" w:eastAsia="Times New Roman" w:hAnsi="Arial Black" w:cs="Arial"/>
          <w:sz w:val="24"/>
          <w:szCs w:val="24"/>
          <w:lang w:eastAsia="sk-SK"/>
        </w:rPr>
      </w:pPr>
    </w:p>
    <w:p w:rsidR="00AF2060" w:rsidRPr="00AF2060" w:rsidRDefault="00AF2060" w:rsidP="00AF2060">
      <w:pPr>
        <w:spacing w:after="0" w:line="240" w:lineRule="auto"/>
        <w:rPr>
          <w:rFonts w:ascii="Arial Black" w:eastAsia="Times New Roman" w:hAnsi="Arial Black" w:cs="Times New Roman"/>
          <w:sz w:val="24"/>
          <w:szCs w:val="24"/>
          <w:lang w:eastAsia="sk-SK"/>
        </w:rPr>
      </w:pPr>
      <w:bookmarkStart w:id="0" w:name="_GoBack"/>
      <w:bookmarkEnd w:id="0"/>
    </w:p>
    <w:p w:rsidR="00AF2060" w:rsidRPr="00AF2060" w:rsidRDefault="00AF2060" w:rsidP="00AF2060">
      <w:pPr>
        <w:spacing w:after="0" w:line="240" w:lineRule="auto"/>
        <w:rPr>
          <w:rFonts w:ascii="Arial Black" w:eastAsia="Times New Roman" w:hAnsi="Arial Black" w:cs="Times New Roman"/>
          <w:sz w:val="24"/>
          <w:szCs w:val="24"/>
          <w:lang w:eastAsia="sk-SK"/>
        </w:rPr>
      </w:pPr>
      <w:r w:rsidRPr="00AF2060">
        <w:rPr>
          <w:rFonts w:ascii="Arial Black" w:eastAsia="Times New Roman" w:hAnsi="Arial Black" w:cs="Times New Roman"/>
          <w:sz w:val="24"/>
          <w:szCs w:val="24"/>
          <w:lang w:eastAsia="sk-SK"/>
        </w:rPr>
        <w:t xml:space="preserve"> ¦  </w:t>
      </w:r>
      <w:hyperlink r:id="rId5" w:tgtFrame="_blank" w:tooltip="Systém vysokého školstva v Slovenskej republike, RTF formát" w:history="1">
        <w:r w:rsidRPr="00AF2060">
          <w:rPr>
            <w:rFonts w:ascii="Arial Black" w:eastAsia="Times New Roman" w:hAnsi="Arial Black" w:cs="Times New Roman"/>
            <w:noProof/>
            <w:color w:val="0000FF"/>
            <w:sz w:val="24"/>
            <w:szCs w:val="24"/>
            <w:lang w:eastAsia="sk-SK"/>
          </w:rPr>
          <w:drawing>
            <wp:inline distT="0" distB="0" distL="0" distR="0" wp14:anchorId="03EA95A3" wp14:editId="597B3DF1">
              <wp:extent cx="152400" cy="152400"/>
              <wp:effectExtent l="0" t="0" r="0" b="0"/>
              <wp:docPr id="1" name="Obrázok 1" descr="DOC formát">
                <a:hlinkClick xmlns:a="http://schemas.openxmlformats.org/drawingml/2006/main" r:id="rId5" tgtFrame="&quot;_blank&quot;" tooltip="&quot;Systém vysokého školstva v Slovenskej republike, RTF formát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DOC formát">
                        <a:hlinkClick r:id="rId5" tgtFrame="&quot;_blank&quot;" tooltip="&quot;Systém vysokého školstva v Slovenskej republike, RTF formát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AF2060">
          <w:rPr>
            <w:rFonts w:ascii="Arial Black" w:eastAsia="Times New Roman" w:hAnsi="Arial Black" w:cs="Times New Roman"/>
            <w:color w:val="0000FF"/>
            <w:sz w:val="24"/>
            <w:szCs w:val="24"/>
            <w:u w:val="single"/>
            <w:lang w:eastAsia="sk-SK"/>
          </w:rPr>
          <w:t>Systém vysokého školstva v Slovenskej republike</w:t>
        </w:r>
      </w:hyperlink>
      <w:r w:rsidRPr="00AF2060">
        <w:rPr>
          <w:rFonts w:ascii="Arial Black" w:eastAsia="Times New Roman" w:hAnsi="Arial Black" w:cs="Times New Roman"/>
          <w:sz w:val="24"/>
          <w:szCs w:val="24"/>
          <w:lang w:eastAsia="sk-SK"/>
        </w:rPr>
        <w:t xml:space="preserve"> za akademický rok 2019/2020,   </w:t>
      </w:r>
      <w:hyperlink r:id="rId7" w:tgtFrame="_blank" w:tooltip="Ministerstvo školstva, vedy, výskumu a športu Slovenskej republiky" w:history="1">
        <w:r w:rsidRPr="00AF2060">
          <w:rPr>
            <w:rFonts w:ascii="Arial Black" w:eastAsia="Times New Roman" w:hAnsi="Arial Black" w:cs="Times New Roman"/>
            <w:color w:val="0000FF"/>
            <w:sz w:val="24"/>
            <w:szCs w:val="24"/>
            <w:u w:val="single"/>
            <w:lang w:eastAsia="sk-SK"/>
          </w:rPr>
          <w:t>zdroj : </w:t>
        </w:r>
      </w:hyperlink>
      <w:r w:rsidRPr="00AF2060">
        <w:rPr>
          <w:rFonts w:ascii="Arial Black" w:eastAsia="Times New Roman" w:hAnsi="Arial Black" w:cs="Times New Roman"/>
          <w:sz w:val="24"/>
          <w:szCs w:val="24"/>
          <w:lang w:eastAsia="sk-SK"/>
        </w:rPr>
        <w:t>  </w:t>
      </w:r>
      <w:proofErr w:type="spellStart"/>
      <w:r w:rsidRPr="00AF2060">
        <w:rPr>
          <w:rFonts w:ascii="Arial Black" w:eastAsia="Times New Roman" w:hAnsi="Arial Black" w:cs="Times New Roman"/>
          <w:sz w:val="24"/>
          <w:szCs w:val="24"/>
          <w:lang w:eastAsia="sk-SK"/>
        </w:rPr>
        <w:t>MŠVVaŠ</w:t>
      </w:r>
      <w:proofErr w:type="spellEnd"/>
      <w:r w:rsidRPr="00AF2060">
        <w:rPr>
          <w:rFonts w:ascii="Arial Black" w:eastAsia="Times New Roman" w:hAnsi="Arial Black" w:cs="Times New Roman"/>
          <w:sz w:val="24"/>
          <w:szCs w:val="24"/>
          <w:lang w:eastAsia="sk-SK"/>
        </w:rPr>
        <w:t xml:space="preserve"> SR</w:t>
      </w:r>
    </w:p>
    <w:p w:rsidR="00AF2060" w:rsidRPr="00AF2060" w:rsidRDefault="00AF2060" w:rsidP="00AF2060">
      <w:pPr>
        <w:spacing w:after="0" w:line="240" w:lineRule="auto"/>
        <w:rPr>
          <w:rFonts w:ascii="Arial Black" w:eastAsia="Times New Roman" w:hAnsi="Arial Black" w:cs="Times New Roman"/>
          <w:sz w:val="24"/>
          <w:szCs w:val="24"/>
          <w:lang w:eastAsia="sk-SK"/>
        </w:rPr>
      </w:pPr>
      <w:r w:rsidRPr="00AF2060">
        <w:rPr>
          <w:rFonts w:ascii="Arial Black" w:eastAsia="Times New Roman" w:hAnsi="Arial Black" w:cs="Times New Roman"/>
          <w:sz w:val="24"/>
          <w:szCs w:val="24"/>
          <w:lang w:eastAsia="sk-SK"/>
        </w:rPr>
        <w:t xml:space="preserve"> ¦  </w:t>
      </w:r>
      <w:hyperlink r:id="rId8" w:tgtFrame="_blank" w:tooltip="zákon č.131/2002 Z.z. o vysokých školách, PDF formát" w:history="1">
        <w:r w:rsidRPr="00AF2060">
          <w:rPr>
            <w:rFonts w:ascii="Arial Black" w:eastAsia="Times New Roman" w:hAnsi="Arial Black" w:cs="Times New Roman"/>
            <w:noProof/>
            <w:color w:val="0000FF"/>
            <w:sz w:val="24"/>
            <w:szCs w:val="24"/>
            <w:lang w:eastAsia="sk-SK"/>
          </w:rPr>
          <w:drawing>
            <wp:inline distT="0" distB="0" distL="0" distR="0" wp14:anchorId="68043B70" wp14:editId="05691F51">
              <wp:extent cx="152400" cy="152400"/>
              <wp:effectExtent l="0" t="0" r="0" b="0"/>
              <wp:docPr id="2" name="Obrázok 2" descr="PDF formát">
                <a:hlinkClick xmlns:a="http://schemas.openxmlformats.org/drawingml/2006/main" r:id="rId8" tgtFrame="&quot;_blank&quot;" tooltip="&quot;zákon č.131/2002 Z.z. o vysokých školách, PDF formát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 descr="PDF formát">
                        <a:hlinkClick r:id="rId8" tgtFrame="&quot;_blank&quot;" tooltip="&quot;zákon č.131/2002 Z.z. o vysokých školách, PDF formát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AF2060">
          <w:rPr>
            <w:rFonts w:ascii="Arial Black" w:eastAsia="Times New Roman" w:hAnsi="Arial Black" w:cs="Times New Roman"/>
            <w:color w:val="0000FF"/>
            <w:sz w:val="24"/>
            <w:szCs w:val="24"/>
            <w:u w:val="single"/>
            <w:lang w:eastAsia="sk-SK"/>
          </w:rPr>
          <w:t>zákon č. 131/2002 Z. z. o vysokých školách</w:t>
        </w:r>
      </w:hyperlink>
      <w:r w:rsidRPr="00AF2060">
        <w:rPr>
          <w:rFonts w:ascii="Arial Black" w:eastAsia="Times New Roman" w:hAnsi="Arial Black" w:cs="Times New Roman"/>
          <w:sz w:val="24"/>
          <w:szCs w:val="24"/>
          <w:lang w:eastAsia="sk-SK"/>
        </w:rPr>
        <w:t>, aktuálne znenie od 13.11.2019</w:t>
      </w:r>
    </w:p>
    <w:p w:rsidR="00AF2060" w:rsidRPr="00AF2060" w:rsidRDefault="00AF2060" w:rsidP="00AF2060">
      <w:pPr>
        <w:spacing w:after="0" w:line="240" w:lineRule="auto"/>
        <w:rPr>
          <w:rFonts w:ascii="Arial Black" w:eastAsia="Times New Roman" w:hAnsi="Arial Black" w:cs="Times New Roman"/>
          <w:sz w:val="24"/>
          <w:szCs w:val="24"/>
          <w:lang w:eastAsia="sk-SK"/>
        </w:rPr>
      </w:pPr>
      <w:r w:rsidRPr="00AF2060">
        <w:rPr>
          <w:rFonts w:ascii="Arial Black" w:eastAsia="Times New Roman" w:hAnsi="Arial Black" w:cs="Times New Roman"/>
          <w:sz w:val="24"/>
          <w:szCs w:val="24"/>
          <w:lang w:eastAsia="sk-SK"/>
        </w:rPr>
        <w:t xml:space="preserve"> ¦  </w:t>
      </w:r>
      <w:hyperlink r:id="rId10" w:tgtFrame="_blank" w:tooltip="vyhláška č.102/2006 o priznávaní sociálneho štipendia študentom vysokých škôl PDF formát" w:history="1">
        <w:r w:rsidRPr="00AF2060">
          <w:rPr>
            <w:rFonts w:ascii="Arial Black" w:eastAsia="Times New Roman" w:hAnsi="Arial Black" w:cs="Times New Roman"/>
            <w:noProof/>
            <w:color w:val="0000FF"/>
            <w:sz w:val="24"/>
            <w:szCs w:val="24"/>
            <w:lang w:eastAsia="sk-SK"/>
          </w:rPr>
          <w:drawing>
            <wp:inline distT="0" distB="0" distL="0" distR="0" wp14:anchorId="2CE321EC" wp14:editId="209916C1">
              <wp:extent cx="152400" cy="152400"/>
              <wp:effectExtent l="0" t="0" r="0" b="0"/>
              <wp:docPr id="3" name="Obrázok 3" descr="PDF formát">
                <a:hlinkClick xmlns:a="http://schemas.openxmlformats.org/drawingml/2006/main" r:id="rId10" tgtFrame="&quot;_blank&quot;" tooltip="&quot;vyhláška č.102/2006 o priznávaní sociálneho štipendia študentom vysokých škôl PDF formát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" descr="PDF formát">
                        <a:hlinkClick r:id="rId10" tgtFrame="&quot;_blank&quot;" tooltip="&quot;vyhláška č.102/2006 o priznávaní sociálneho štipendia študentom vysokých škôl PDF formát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AF2060">
          <w:rPr>
            <w:rFonts w:ascii="Arial Black" w:eastAsia="Times New Roman" w:hAnsi="Arial Black" w:cs="Times New Roman"/>
            <w:color w:val="0000FF"/>
            <w:sz w:val="24"/>
            <w:szCs w:val="24"/>
            <w:u w:val="single"/>
            <w:lang w:eastAsia="sk-SK"/>
          </w:rPr>
          <w:t>vyhláška č.102/2006</w:t>
        </w:r>
      </w:hyperlink>
      <w:r w:rsidRPr="00AF2060">
        <w:rPr>
          <w:rFonts w:ascii="Arial Black" w:eastAsia="Times New Roman" w:hAnsi="Arial Black" w:cs="Times New Roman"/>
          <w:sz w:val="24"/>
          <w:szCs w:val="24"/>
          <w:lang w:eastAsia="sk-SK"/>
        </w:rPr>
        <w:t xml:space="preserve"> o priznávaní sociálneho štipendia študentom vysokých škôl, aktuálne znenie k 1.9.2014</w:t>
      </w:r>
    </w:p>
    <w:p w:rsidR="00AF2060" w:rsidRPr="00AF2060" w:rsidRDefault="00AF2060" w:rsidP="00AF2060">
      <w:pPr>
        <w:spacing w:after="0" w:line="240" w:lineRule="auto"/>
        <w:rPr>
          <w:rFonts w:ascii="Arial Black" w:eastAsia="Times New Roman" w:hAnsi="Arial Black" w:cs="Times New Roman"/>
          <w:sz w:val="24"/>
          <w:szCs w:val="24"/>
          <w:lang w:eastAsia="sk-SK"/>
        </w:rPr>
      </w:pPr>
      <w:r w:rsidRPr="00AF2060">
        <w:rPr>
          <w:rFonts w:ascii="Arial Black" w:eastAsia="Times New Roman" w:hAnsi="Arial Black" w:cs="Times New Roman"/>
          <w:sz w:val="24"/>
          <w:szCs w:val="24"/>
          <w:lang w:eastAsia="sk-SK"/>
        </w:rPr>
        <w:t xml:space="preserve"> ¦  </w:t>
      </w:r>
      <w:hyperlink r:id="rId11" w:tgtFrame="_blank" w:tooltip="vyhláška č.458/2012 o minimálnych nárokoch študenta so špecifickými potrebami, PDF formát" w:history="1">
        <w:r w:rsidRPr="00AF2060">
          <w:rPr>
            <w:rFonts w:ascii="Arial Black" w:eastAsia="Times New Roman" w:hAnsi="Arial Black" w:cs="Times New Roman"/>
            <w:noProof/>
            <w:color w:val="0000FF"/>
            <w:sz w:val="24"/>
            <w:szCs w:val="24"/>
            <w:lang w:eastAsia="sk-SK"/>
          </w:rPr>
          <w:drawing>
            <wp:inline distT="0" distB="0" distL="0" distR="0" wp14:anchorId="2C0AB08C" wp14:editId="3123BACF">
              <wp:extent cx="152400" cy="152400"/>
              <wp:effectExtent l="0" t="0" r="0" b="0"/>
              <wp:docPr id="4" name="Obrázok 4" descr="PDF formát">
                <a:hlinkClick xmlns:a="http://schemas.openxmlformats.org/drawingml/2006/main" r:id="rId11" tgtFrame="&quot;_blank&quot;" tooltip="&quot;vyhláška č.458/2012 o minimálnych nárokoch študenta so špecifickými potrebami, PDF formát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" descr="PDF formát">
                        <a:hlinkClick r:id="rId11" tgtFrame="&quot;_blank&quot;" tooltip="&quot;vyhláška č.458/2012 o minimálnych nárokoch študenta so špecifickými potrebami, PDF formát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AF2060">
          <w:rPr>
            <w:rFonts w:ascii="Arial Black" w:eastAsia="Times New Roman" w:hAnsi="Arial Black" w:cs="Times New Roman"/>
            <w:color w:val="0000FF"/>
            <w:sz w:val="24"/>
            <w:szCs w:val="24"/>
            <w:u w:val="single"/>
            <w:lang w:eastAsia="sk-SK"/>
          </w:rPr>
          <w:t>vyhláška č.458/2012</w:t>
        </w:r>
      </w:hyperlink>
      <w:r w:rsidRPr="00AF2060">
        <w:rPr>
          <w:rFonts w:ascii="Arial Black" w:eastAsia="Times New Roman" w:hAnsi="Arial Black" w:cs="Times New Roman"/>
          <w:sz w:val="24"/>
          <w:szCs w:val="24"/>
          <w:lang w:eastAsia="sk-SK"/>
        </w:rPr>
        <w:t xml:space="preserve"> o minimálnych nárokoch študenta so špecifickými potrebami</w:t>
      </w:r>
    </w:p>
    <w:p w:rsidR="00AF2060" w:rsidRPr="00AF2060" w:rsidRDefault="00AF2060" w:rsidP="00AF2060">
      <w:pPr>
        <w:spacing w:after="0" w:line="240" w:lineRule="auto"/>
        <w:rPr>
          <w:rFonts w:ascii="Arial Black" w:eastAsia="Times New Roman" w:hAnsi="Arial Black" w:cs="Times New Roman"/>
          <w:sz w:val="24"/>
          <w:szCs w:val="24"/>
          <w:lang w:eastAsia="sk-SK"/>
        </w:rPr>
      </w:pPr>
      <w:r w:rsidRPr="00AF2060">
        <w:rPr>
          <w:rFonts w:ascii="Arial Black" w:eastAsia="Times New Roman" w:hAnsi="Arial Black" w:cs="Times New Roman"/>
          <w:sz w:val="24"/>
          <w:szCs w:val="24"/>
          <w:lang w:eastAsia="sk-SK"/>
        </w:rPr>
        <w:t xml:space="preserve"> ¦  </w:t>
      </w:r>
      <w:hyperlink r:id="rId12" w:tgtFrame="_blank" w:tooltip="zákon č. 396/2012 Z.z. o Fonde na podporu vzdelávania, PDF formát" w:history="1">
        <w:r w:rsidRPr="00AF2060">
          <w:rPr>
            <w:rFonts w:ascii="Arial Black" w:eastAsia="Times New Roman" w:hAnsi="Arial Black" w:cs="Times New Roman"/>
            <w:noProof/>
            <w:color w:val="0000FF"/>
            <w:sz w:val="24"/>
            <w:szCs w:val="24"/>
            <w:lang w:eastAsia="sk-SK"/>
          </w:rPr>
          <w:drawing>
            <wp:inline distT="0" distB="0" distL="0" distR="0" wp14:anchorId="42C269C5" wp14:editId="37608ADA">
              <wp:extent cx="152400" cy="152400"/>
              <wp:effectExtent l="0" t="0" r="0" b="0"/>
              <wp:docPr id="5" name="Obrázok 5" descr="PDF formát">
                <a:hlinkClick xmlns:a="http://schemas.openxmlformats.org/drawingml/2006/main" r:id="rId12" tgtFrame="&quot;_blank&quot;" tooltip="&quot;zákon č. 396/2012 Z.z. o Fonde na podporu vzdelávania, PDF formát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0" descr="PDF formát">
                        <a:hlinkClick r:id="rId12" tgtFrame="&quot;_blank&quot;" tooltip="&quot;zákon č. 396/2012 Z.z. o Fonde na podporu vzdelávania, PDF formát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AF2060">
          <w:rPr>
            <w:rFonts w:ascii="Arial Black" w:eastAsia="Times New Roman" w:hAnsi="Arial Black" w:cs="Times New Roman"/>
            <w:color w:val="0000FF"/>
            <w:sz w:val="24"/>
            <w:szCs w:val="24"/>
            <w:u w:val="single"/>
            <w:lang w:eastAsia="sk-SK"/>
          </w:rPr>
          <w:t xml:space="preserve">zákon č. 396/2012 </w:t>
        </w:r>
        <w:proofErr w:type="spellStart"/>
        <w:r w:rsidRPr="00AF2060">
          <w:rPr>
            <w:rFonts w:ascii="Arial Black" w:eastAsia="Times New Roman" w:hAnsi="Arial Black" w:cs="Times New Roman"/>
            <w:color w:val="0000FF"/>
            <w:sz w:val="24"/>
            <w:szCs w:val="24"/>
            <w:u w:val="single"/>
            <w:lang w:eastAsia="sk-SK"/>
          </w:rPr>
          <w:t>Z.z</w:t>
        </w:r>
        <w:proofErr w:type="spellEnd"/>
        <w:r w:rsidRPr="00AF2060">
          <w:rPr>
            <w:rFonts w:ascii="Arial Black" w:eastAsia="Times New Roman" w:hAnsi="Arial Black" w:cs="Times New Roman"/>
            <w:color w:val="0000FF"/>
            <w:sz w:val="24"/>
            <w:szCs w:val="24"/>
            <w:u w:val="single"/>
            <w:lang w:eastAsia="sk-SK"/>
          </w:rPr>
          <w:t>. o Fonde na podporu vzdelávania</w:t>
        </w:r>
      </w:hyperlink>
      <w:r w:rsidRPr="00AF2060">
        <w:rPr>
          <w:rFonts w:ascii="Arial Black" w:eastAsia="Times New Roman" w:hAnsi="Arial Black" w:cs="Times New Roman"/>
          <w:sz w:val="24"/>
          <w:szCs w:val="24"/>
          <w:lang w:eastAsia="sk-SK"/>
        </w:rPr>
        <w:t xml:space="preserve">, aktuálne znenie od 01.09.2019 </w:t>
      </w:r>
      <w:hyperlink r:id="rId13" w:tgtFrame="_blank" w:tooltip="Webová stránka Fondu na podporu vzdelávania v samostatnom okne" w:history="1">
        <w:proofErr w:type="spellStart"/>
        <w:r w:rsidRPr="00AF2060">
          <w:rPr>
            <w:rFonts w:ascii="Arial Black" w:eastAsia="Times New Roman" w:hAnsi="Arial Black" w:cs="Times New Roman"/>
            <w:b/>
            <w:bCs/>
            <w:color w:val="0000FF"/>
            <w:sz w:val="24"/>
            <w:szCs w:val="24"/>
            <w:u w:val="single"/>
            <w:lang w:eastAsia="sk-SK"/>
          </w:rPr>
          <w:t>FnPV</w:t>
        </w:r>
        <w:proofErr w:type="spellEnd"/>
      </w:hyperlink>
    </w:p>
    <w:p w:rsidR="006374B0" w:rsidRPr="00AF2060" w:rsidRDefault="006374B0">
      <w:pPr>
        <w:rPr>
          <w:rFonts w:ascii="Arial Black" w:hAnsi="Arial Black"/>
        </w:rPr>
      </w:pPr>
    </w:p>
    <w:sectPr w:rsidR="006374B0" w:rsidRPr="00AF20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060"/>
    <w:rsid w:val="006374B0"/>
    <w:rsid w:val="00981077"/>
    <w:rsid w:val="00AF2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F2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F20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F2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F20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5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vtisr.sk/buxus/docs/PKvs/z131_2002.pdf" TargetMode="External"/><Relationship Id="rId13" Type="http://schemas.openxmlformats.org/officeDocument/2006/relationships/hyperlink" Target="http://www.spf.s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inedu.sk/system-vysokeho-skolstva-v-sr-sucast-dodatku-k-diplomu/" TargetMode="External"/><Relationship Id="rId12" Type="http://schemas.openxmlformats.org/officeDocument/2006/relationships/hyperlink" Target="https://www.cvtisr.sk/buxus/docs/PKvs/z396_2012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yperlink" Target="https://www.cvtisr.sk/buxus/docs/PKvs/vyh458_12.pdf" TargetMode="External"/><Relationship Id="rId5" Type="http://schemas.openxmlformats.org/officeDocument/2006/relationships/hyperlink" Target="http://www.minedu.sk/data/att/15102.rtf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cvtisr.sk/buxus/docs/PKvs/vyh102_2014.pd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Používateľ systému Windows</cp:lastModifiedBy>
  <cp:revision>2</cp:revision>
  <dcterms:created xsi:type="dcterms:W3CDTF">2021-04-16T20:34:00Z</dcterms:created>
  <dcterms:modified xsi:type="dcterms:W3CDTF">2021-04-16T20:34:00Z</dcterms:modified>
</cp:coreProperties>
</file>